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F2B76" w14:textId="0F3B8B38" w:rsidR="003F5234" w:rsidRDefault="00B62E0A" w:rsidP="00D9758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6D7CEE" wp14:editId="441B1766">
                <wp:simplePos x="0" y="0"/>
                <wp:positionH relativeFrom="column">
                  <wp:posOffset>8656320</wp:posOffset>
                </wp:positionH>
                <wp:positionV relativeFrom="paragraph">
                  <wp:posOffset>3476625</wp:posOffset>
                </wp:positionV>
                <wp:extent cx="484632" cy="1238250"/>
                <wp:effectExtent l="19050" t="0" r="10795" b="38100"/>
                <wp:wrapNone/>
                <wp:docPr id="4" name="Down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12382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AAC99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4" o:spid="_x0000_s1026" type="#_x0000_t67" style="position:absolute;margin-left:681.6pt;margin-top:273.75pt;width:38.15pt;height:9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" adj="17373" fillcolor="#5b9bd5 [3204]" strokecolor="#1f4d78 [1604]" strokeweight="1pt"/>
            </w:pict>
          </mc:Fallback>
        </mc:AlternateContent>
      </w:r>
      <w:r w:rsidR="003B686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A349E0" wp14:editId="46EFA23A">
                <wp:simplePos x="0" y="0"/>
                <wp:positionH relativeFrom="column">
                  <wp:posOffset>4182745</wp:posOffset>
                </wp:positionH>
                <wp:positionV relativeFrom="paragraph">
                  <wp:posOffset>2952750</wp:posOffset>
                </wp:positionV>
                <wp:extent cx="484505" cy="619125"/>
                <wp:effectExtent l="19050" t="0" r="10795" b="47625"/>
                <wp:wrapNone/>
                <wp:docPr id="3" name="Down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6191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ADF8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3" o:spid="_x0000_s1026" type="#_x0000_t67" style="position:absolute;margin-left:329.35pt;margin-top:232.5pt;width:38.15pt;height:48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" adj="13148" fillcolor="#5b9bd5 [3204]" strokecolor="#1f4d78 [1604]" strokeweight="1pt"/>
            </w:pict>
          </mc:Fallback>
        </mc:AlternateContent>
      </w:r>
      <w:r w:rsidR="003B686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B9D901" wp14:editId="4A51DB86">
                <wp:simplePos x="0" y="0"/>
                <wp:positionH relativeFrom="column">
                  <wp:posOffset>102870</wp:posOffset>
                </wp:positionH>
                <wp:positionV relativeFrom="paragraph">
                  <wp:posOffset>2238374</wp:posOffset>
                </wp:positionV>
                <wp:extent cx="484505" cy="1025525"/>
                <wp:effectExtent l="19050" t="0" r="10795" b="41275"/>
                <wp:wrapNone/>
                <wp:docPr id="2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1025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B82BC" id="Down Arrow 2" o:spid="_x0000_s1026" type="#_x0000_t67" style="position:absolute;margin-left:8.1pt;margin-top:176.25pt;width:38.15pt;height:8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" adj="16498" fillcolor="#5b9bd5 [3204]" strokecolor="#1f4d78 [1604]" strokeweight="1pt"/>
            </w:pict>
          </mc:Fallback>
        </mc:AlternateContent>
      </w:r>
      <w:r w:rsidR="00752FF3">
        <w:rPr>
          <w:noProof/>
        </w:rPr>
        <w:drawing>
          <wp:inline distT="0" distB="0" distL="0" distR="0" wp14:anchorId="3F6A8256" wp14:editId="19DC47B9">
            <wp:extent cx="10109835" cy="7670165"/>
            <wp:effectExtent l="0" t="0" r="0" b="6413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3F5234" w:rsidSect="00D9758A">
      <w:headerReference w:type="default" r:id="rId11"/>
      <w:pgSz w:w="15840" w:h="12240" w:orient="landscape"/>
      <w:pgMar w:top="720" w:right="720" w:bottom="720" w:left="288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59196" w14:textId="77777777" w:rsidR="00D9758A" w:rsidRDefault="00D9758A" w:rsidP="00D9758A">
      <w:pPr>
        <w:spacing w:after="0" w:line="240" w:lineRule="auto"/>
      </w:pPr>
      <w:r>
        <w:separator/>
      </w:r>
    </w:p>
  </w:endnote>
  <w:endnote w:type="continuationSeparator" w:id="0">
    <w:p w14:paraId="700032F0" w14:textId="77777777" w:rsidR="00D9758A" w:rsidRDefault="00D9758A" w:rsidP="00D97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6BFC1" w14:textId="77777777" w:rsidR="00D9758A" w:rsidRDefault="00D9758A" w:rsidP="00D9758A">
      <w:pPr>
        <w:spacing w:after="0" w:line="240" w:lineRule="auto"/>
      </w:pPr>
      <w:r>
        <w:separator/>
      </w:r>
    </w:p>
  </w:footnote>
  <w:footnote w:type="continuationSeparator" w:id="0">
    <w:p w14:paraId="56FCA1AA" w14:textId="77777777" w:rsidR="00D9758A" w:rsidRDefault="00D9758A" w:rsidP="00D97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4BA69" w14:textId="77777777" w:rsidR="00D9758A" w:rsidRPr="00D9758A" w:rsidRDefault="00D9758A">
    <w:pPr>
      <w:pStyle w:val="Header"/>
      <w:rPr>
        <w:b/>
      </w:rPr>
    </w:pPr>
    <w:r w:rsidRPr="00D9758A">
      <w:rPr>
        <w:b/>
      </w:rPr>
      <w:t>CCEMTP STUDENT RESOURCES</w:t>
    </w:r>
  </w:p>
  <w:p w14:paraId="41F01447" w14:textId="77777777" w:rsidR="00D9758A" w:rsidRDefault="00D975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FF3"/>
    <w:rsid w:val="00016111"/>
    <w:rsid w:val="000D1FCB"/>
    <w:rsid w:val="00174C73"/>
    <w:rsid w:val="00234C78"/>
    <w:rsid w:val="00273931"/>
    <w:rsid w:val="002C0F99"/>
    <w:rsid w:val="003314C5"/>
    <w:rsid w:val="00337C00"/>
    <w:rsid w:val="003B686D"/>
    <w:rsid w:val="003F5234"/>
    <w:rsid w:val="005A15A0"/>
    <w:rsid w:val="005D3B46"/>
    <w:rsid w:val="005E4EF0"/>
    <w:rsid w:val="006701D2"/>
    <w:rsid w:val="00747695"/>
    <w:rsid w:val="00752FF3"/>
    <w:rsid w:val="00765EDA"/>
    <w:rsid w:val="007C5762"/>
    <w:rsid w:val="007E74CB"/>
    <w:rsid w:val="00812417"/>
    <w:rsid w:val="00820D98"/>
    <w:rsid w:val="008A1ED3"/>
    <w:rsid w:val="008E4AB7"/>
    <w:rsid w:val="00921930"/>
    <w:rsid w:val="00946755"/>
    <w:rsid w:val="00975AE7"/>
    <w:rsid w:val="00980402"/>
    <w:rsid w:val="009E3F42"/>
    <w:rsid w:val="009F25E6"/>
    <w:rsid w:val="00A47B98"/>
    <w:rsid w:val="00A6747D"/>
    <w:rsid w:val="00A949FE"/>
    <w:rsid w:val="00AE37E3"/>
    <w:rsid w:val="00B03479"/>
    <w:rsid w:val="00B62E0A"/>
    <w:rsid w:val="00BC7037"/>
    <w:rsid w:val="00BF3E98"/>
    <w:rsid w:val="00C01664"/>
    <w:rsid w:val="00C3765A"/>
    <w:rsid w:val="00C471DA"/>
    <w:rsid w:val="00D9758A"/>
    <w:rsid w:val="00E309C6"/>
    <w:rsid w:val="00E401E8"/>
    <w:rsid w:val="00E76358"/>
    <w:rsid w:val="00F051DC"/>
    <w:rsid w:val="00F07523"/>
    <w:rsid w:val="00F25021"/>
    <w:rsid w:val="00FC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4629"/>
  <w15:chartTrackingRefBased/>
  <w15:docId w15:val="{D1802A81-C0FB-4E15-8862-CB19CD4C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4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9F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975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5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5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58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97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58A"/>
  </w:style>
  <w:style w:type="paragraph" w:styleId="Footer">
    <w:name w:val="footer"/>
    <w:basedOn w:val="Normal"/>
    <w:link w:val="FooterChar"/>
    <w:uiPriority w:val="99"/>
    <w:unhideWhenUsed/>
    <w:rsid w:val="00D97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D77CC8-98DD-4E45-9D03-03173C1F0265}" type="doc">
      <dgm:prSet loTypeId="urn:microsoft.com/office/officeart/2005/8/layout/defaul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220FF06-08B1-474A-A3DF-A1290EA2502A}">
      <dgm:prSet phldrT="[Text]" custT="1"/>
      <dgm:spPr/>
      <dgm:t>
        <a:bodyPr/>
        <a:lstStyle/>
        <a:p>
          <a:r>
            <a:rPr lang="en-US" sz="2000" b="1" i="0" baseline="0">
              <a:solidFill>
                <a:srgbClr val="FFFF00"/>
              </a:solidFill>
            </a:rPr>
            <a:t>CCEMTP Welcome Website</a:t>
          </a:r>
          <a:r>
            <a:rPr lang="en-US" sz="1600" b="1" i="0" baseline="0"/>
            <a:t> </a:t>
          </a:r>
        </a:p>
        <a:p>
          <a:r>
            <a:rPr lang="en-US" sz="1400" b="1" i="0" baseline="0"/>
            <a:t>https://edhspace.umbc.edu/welcome-ccemtp-students/</a:t>
          </a:r>
        </a:p>
        <a:p>
          <a:r>
            <a:rPr lang="en-US" sz="1600" b="1" i="0" baseline="0">
              <a:solidFill>
                <a:schemeClr val="accent2"/>
              </a:solidFill>
            </a:rPr>
            <a:t>Available Now</a:t>
          </a:r>
        </a:p>
        <a:p>
          <a:r>
            <a:rPr lang="en-US" sz="1600" b="1" i="0" baseline="0">
              <a:solidFill>
                <a:srgbClr val="FFFF00"/>
              </a:solidFill>
            </a:rPr>
            <a:t>Visit this site frequently for administrative updates and more!</a:t>
          </a:r>
        </a:p>
      </dgm:t>
    </dgm:pt>
    <dgm:pt modelId="{FA1B1980-FEE1-40D5-B3F0-4BA5475A2886}" type="parTrans" cxnId="{3F0C8F2A-359A-481F-9D7D-BBAB2CA8D484}">
      <dgm:prSet/>
      <dgm:spPr/>
      <dgm:t>
        <a:bodyPr/>
        <a:lstStyle/>
        <a:p>
          <a:endParaRPr lang="en-US"/>
        </a:p>
      </dgm:t>
    </dgm:pt>
    <dgm:pt modelId="{1E2FFC69-05B0-4045-849C-B051D16F5DFA}" type="sibTrans" cxnId="{3F0C8F2A-359A-481F-9D7D-BBAB2CA8D484}">
      <dgm:prSet/>
      <dgm:spPr/>
      <dgm:t>
        <a:bodyPr/>
        <a:lstStyle/>
        <a:p>
          <a:endParaRPr lang="en-US"/>
        </a:p>
      </dgm:t>
    </dgm:pt>
    <dgm:pt modelId="{A8E6931F-8C56-4BB7-B4BA-084F39EE1571}">
      <dgm:prSet phldrT="[Text]" custT="1"/>
      <dgm:spPr/>
      <dgm:t>
        <a:bodyPr/>
        <a:lstStyle/>
        <a:p>
          <a:r>
            <a:rPr lang="en-US" sz="2000" b="1" i="0">
              <a:solidFill>
                <a:srgbClr val="FFFF00"/>
              </a:solidFill>
            </a:rPr>
            <a:t>BOX</a:t>
          </a:r>
          <a:r>
            <a:rPr lang="en-US" sz="1600" b="1" i="0">
              <a:solidFill>
                <a:srgbClr val="FFFF00"/>
              </a:solidFill>
            </a:rPr>
            <a:t>  </a:t>
          </a:r>
          <a:r>
            <a:rPr lang="en-US" sz="1600" b="1" i="0"/>
            <a:t>                                                                      </a:t>
          </a:r>
          <a:r>
            <a:rPr lang="en-US" sz="1600" b="1" i="0" baseline="0"/>
            <a:t>box.umbc.edu</a:t>
          </a:r>
          <a:r>
            <a:rPr lang="en-US" sz="1600" b="1" i="0"/>
            <a:t>             </a:t>
          </a:r>
        </a:p>
        <a:p>
          <a:r>
            <a:rPr lang="en-US" sz="1600" b="1" i="0"/>
            <a:t>Available on June 25th</a:t>
          </a:r>
        </a:p>
        <a:p>
          <a:r>
            <a:rPr lang="en-US" sz="1600" b="1">
              <a:solidFill>
                <a:srgbClr val="FFC000"/>
              </a:solidFill>
            </a:rPr>
            <a:t>ITEMS DUE: July 12th</a:t>
          </a:r>
          <a:endParaRPr lang="en-US" sz="1600" b="1" i="0">
            <a:solidFill>
              <a:srgbClr val="FFC000"/>
            </a:solidFill>
          </a:endParaRPr>
        </a:p>
        <a:p>
          <a:r>
            <a:rPr lang="en-US" sz="1400" b="1" i="0"/>
            <a:t>This is UMBC's cloud service. This is the site for your online reading/review materials. You WILL receive a binder during class of the outlines; you </a:t>
          </a:r>
          <a:r>
            <a:rPr lang="en-US" sz="1400" b="1" i="0" u="sng">
              <a:solidFill>
                <a:srgbClr val="FF0000"/>
              </a:solidFill>
            </a:rPr>
            <a:t>cannot</a:t>
          </a:r>
          <a:r>
            <a:rPr lang="en-US" sz="1400" b="1" i="0"/>
            <a:t> print from Box</a:t>
          </a:r>
        </a:p>
      </dgm:t>
    </dgm:pt>
    <dgm:pt modelId="{8B3E9EBD-BC6D-485F-A5E7-8A8A21506761}" type="parTrans" cxnId="{FEC1DCB9-0CDB-49EA-B5E2-76A28B7E5F63}">
      <dgm:prSet/>
      <dgm:spPr/>
      <dgm:t>
        <a:bodyPr/>
        <a:lstStyle/>
        <a:p>
          <a:endParaRPr lang="en-US"/>
        </a:p>
      </dgm:t>
    </dgm:pt>
    <dgm:pt modelId="{17D6D888-124F-4461-B645-02D26B7AEEC5}" type="sibTrans" cxnId="{FEC1DCB9-0CDB-49EA-B5E2-76A28B7E5F63}">
      <dgm:prSet/>
      <dgm:spPr/>
      <dgm:t>
        <a:bodyPr/>
        <a:lstStyle/>
        <a:p>
          <a:endParaRPr lang="en-US"/>
        </a:p>
      </dgm:t>
    </dgm:pt>
    <dgm:pt modelId="{EB2DD266-CD1C-4BD8-93CC-CBDF2534693C}">
      <dgm:prSet phldrT="[Text]" custT="1"/>
      <dgm:spPr/>
      <dgm:t>
        <a:bodyPr/>
        <a:lstStyle/>
        <a:p>
          <a:endParaRPr lang="en-US" sz="1400" b="1"/>
        </a:p>
        <a:p>
          <a:r>
            <a:rPr lang="en-US" sz="1400" b="1"/>
            <a:t>Pharmacology Presentation                                 </a:t>
          </a:r>
        </a:p>
        <a:p>
          <a:r>
            <a:rPr lang="en-US" sz="1400" b="1"/>
            <a:t>C-Student Materials,        </a:t>
          </a:r>
        </a:p>
        <a:p>
          <a:r>
            <a:rPr lang="en-US" sz="1400" b="1"/>
            <a:t>Module E-Special Considerations, "#1 -Pharmacology to be Reviewed on Your Own"           </a:t>
          </a:r>
        </a:p>
        <a:p>
          <a:r>
            <a:rPr lang="en-US" sz="1600" b="1">
              <a:solidFill>
                <a:srgbClr val="FFC000"/>
              </a:solidFill>
            </a:rPr>
            <a:t>Review PRIOR to </a:t>
          </a:r>
        </a:p>
        <a:p>
          <a:r>
            <a:rPr lang="en-US" sz="1600" b="1">
              <a:solidFill>
                <a:srgbClr val="FFC000"/>
              </a:solidFill>
            </a:rPr>
            <a:t>Sunday, July 12, 2026 </a:t>
          </a:r>
          <a:r>
            <a:rPr lang="en-US" sz="1400" b="1">
              <a:solidFill>
                <a:srgbClr val="FFC000"/>
              </a:solidFill>
            </a:rPr>
            <a:t>    </a:t>
          </a:r>
        </a:p>
        <a:p>
          <a:r>
            <a:rPr lang="en-US" sz="1400" b="1"/>
            <a:t> FYI: CCEMTP Self Assessment Test 1 &amp; 2  For Course Preparation ONLY; no need to submit to UMBC</a:t>
          </a:r>
        </a:p>
        <a:p>
          <a:endParaRPr lang="en-US" sz="1400" b="1"/>
        </a:p>
        <a:p>
          <a:r>
            <a:rPr lang="en-US" sz="1400" b="1"/>
            <a:t>Module Review Quizzes; handouts; charts; graphs, etc.</a:t>
          </a:r>
        </a:p>
      </dgm:t>
    </dgm:pt>
    <dgm:pt modelId="{3ED75CA2-089D-4832-B098-5FBD43C3AA80}" type="parTrans" cxnId="{5279AC26-6DA3-4E16-AF4E-9BCDF8F83AB7}">
      <dgm:prSet/>
      <dgm:spPr/>
      <dgm:t>
        <a:bodyPr/>
        <a:lstStyle/>
        <a:p>
          <a:endParaRPr lang="en-US"/>
        </a:p>
      </dgm:t>
    </dgm:pt>
    <dgm:pt modelId="{A0674FB8-FD6B-4046-9421-5CE13FF88C19}" type="sibTrans" cxnId="{5279AC26-6DA3-4E16-AF4E-9BCDF8F83AB7}">
      <dgm:prSet/>
      <dgm:spPr/>
      <dgm:t>
        <a:bodyPr/>
        <a:lstStyle/>
        <a:p>
          <a:endParaRPr lang="en-US"/>
        </a:p>
      </dgm:t>
    </dgm:pt>
    <dgm:pt modelId="{91228B02-6245-4EC3-98F5-1673C832735D}">
      <dgm:prSet phldrT="[Text]" custT="1"/>
      <dgm:spPr/>
      <dgm:t>
        <a:bodyPr/>
        <a:lstStyle/>
        <a:p>
          <a:pPr>
            <a:lnSpc>
              <a:spcPct val="150000"/>
            </a:lnSpc>
          </a:pPr>
          <a:r>
            <a:rPr lang="en-US" sz="1600" b="1"/>
            <a:t>Cadaver Lab Info &amp; Directions                   </a:t>
          </a:r>
        </a:p>
        <a:p>
          <a:pPr>
            <a:lnSpc>
              <a:spcPct val="150000"/>
            </a:lnSpc>
          </a:pPr>
          <a:r>
            <a:rPr lang="en-US" sz="1600" b="1"/>
            <a:t>Campus Services /Maps &amp; Info                                   CCEMTP Reading List             </a:t>
          </a:r>
        </a:p>
        <a:p>
          <a:pPr>
            <a:lnSpc>
              <a:spcPct val="150000"/>
            </a:lnSpc>
          </a:pPr>
          <a:r>
            <a:rPr lang="en-US" sz="1600" b="1"/>
            <a:t>Local Information                                Sample CCEMTP Schedule  </a:t>
          </a:r>
        </a:p>
        <a:p>
          <a:pPr>
            <a:lnSpc>
              <a:spcPct val="150000"/>
            </a:lnSpc>
          </a:pPr>
          <a:r>
            <a:rPr lang="en-US" sz="1600" b="1"/>
            <a:t>General Course Info (attendance policy &amp; time to report to class)</a:t>
          </a:r>
        </a:p>
        <a:p>
          <a:pPr>
            <a:lnSpc>
              <a:spcPct val="150000"/>
            </a:lnSpc>
          </a:pPr>
          <a:r>
            <a:rPr lang="en-US" sz="1600" b="1"/>
            <a:t>Faculty Bios</a:t>
          </a:r>
        </a:p>
        <a:p>
          <a:pPr>
            <a:lnSpc>
              <a:spcPct val="150000"/>
            </a:lnSpc>
          </a:pPr>
          <a:r>
            <a:rPr lang="en-US" sz="1200"/>
            <a:t>                 </a:t>
          </a:r>
        </a:p>
      </dgm:t>
    </dgm:pt>
    <dgm:pt modelId="{330E5972-5549-42AC-93A7-A2F13E45E86D}" type="parTrans" cxnId="{64DB14B6-F336-46BA-827B-DD292B1706F6}">
      <dgm:prSet/>
      <dgm:spPr/>
      <dgm:t>
        <a:bodyPr/>
        <a:lstStyle/>
        <a:p>
          <a:endParaRPr lang="en-US"/>
        </a:p>
      </dgm:t>
    </dgm:pt>
    <dgm:pt modelId="{AE132146-2FA3-4077-86C0-68E84A744B57}" type="sibTrans" cxnId="{64DB14B6-F336-46BA-827B-DD292B1706F6}">
      <dgm:prSet/>
      <dgm:spPr/>
      <dgm:t>
        <a:bodyPr/>
        <a:lstStyle/>
        <a:p>
          <a:endParaRPr lang="en-US"/>
        </a:p>
      </dgm:t>
    </dgm:pt>
    <dgm:pt modelId="{4DBBA901-5AB7-4837-B687-6750FE7DB91D}">
      <dgm:prSet phldrT="[Text]" custT="1"/>
      <dgm:spPr/>
      <dgm:t>
        <a:bodyPr/>
        <a:lstStyle/>
        <a:p>
          <a:r>
            <a:rPr lang="en-US" sz="1800" b="1">
              <a:solidFill>
                <a:srgbClr val="FFFF00"/>
              </a:solidFill>
            </a:rPr>
            <a:t>Precourse Requirements:</a:t>
          </a:r>
        </a:p>
        <a:p>
          <a:r>
            <a:rPr lang="en-US" sz="1600" b="1"/>
            <a:t>CCEMTP Course Overview Presentation</a:t>
          </a:r>
          <a:r>
            <a:rPr lang="en-US" sz="1600"/>
            <a:t> </a:t>
          </a:r>
        </a:p>
        <a:p>
          <a:r>
            <a:rPr lang="en-US" sz="1600" b="1">
              <a:solidFill>
                <a:schemeClr val="bg1"/>
              </a:solidFill>
            </a:rPr>
            <a:t>Student Copyright Info</a:t>
          </a:r>
          <a:r>
            <a:rPr lang="en-US" sz="1600"/>
            <a:t>                     </a:t>
          </a:r>
        </a:p>
        <a:p>
          <a:r>
            <a:rPr lang="en-US" sz="1600" b="1">
              <a:solidFill>
                <a:srgbClr val="FFFF00"/>
              </a:solidFill>
            </a:rPr>
            <a:t>    </a:t>
          </a:r>
          <a:r>
            <a:rPr lang="en-US" sz="1600" b="1">
              <a:solidFill>
                <a:schemeClr val="bg1"/>
              </a:solidFill>
            </a:rPr>
            <a:t>CCEMTP Student Handbook</a:t>
          </a:r>
        </a:p>
        <a:p>
          <a:r>
            <a:rPr lang="en-US" sz="1600" b="1">
              <a:solidFill>
                <a:schemeClr val="bg1"/>
              </a:solidFill>
            </a:rPr>
            <a:t>CCEMTP Pre-Course Assessment </a:t>
          </a:r>
        </a:p>
        <a:p>
          <a:endParaRPr lang="en-US" sz="1600" b="1">
            <a:solidFill>
              <a:schemeClr val="bg1"/>
            </a:solidFill>
          </a:endParaRPr>
        </a:p>
        <a:p>
          <a:r>
            <a:rPr lang="en-US" sz="1600" b="1">
              <a:solidFill>
                <a:srgbClr val="FFC000"/>
              </a:solidFill>
            </a:rPr>
            <a:t>Review/complete by Wednesday, </a:t>
          </a:r>
        </a:p>
        <a:p>
          <a:r>
            <a:rPr lang="en-US" sz="1600" b="1">
              <a:solidFill>
                <a:srgbClr val="FFC000"/>
              </a:solidFill>
            </a:rPr>
            <a:t>July 8, 2026 deadline</a:t>
          </a:r>
        </a:p>
      </dgm:t>
    </dgm:pt>
    <dgm:pt modelId="{467F286D-FB91-4CED-BBFD-2DB781AC8ADF}" type="parTrans" cxnId="{83598D77-1E91-407A-8E96-909329CD8A69}">
      <dgm:prSet/>
      <dgm:spPr/>
      <dgm:t>
        <a:bodyPr/>
        <a:lstStyle/>
        <a:p>
          <a:endParaRPr lang="en-US"/>
        </a:p>
      </dgm:t>
    </dgm:pt>
    <dgm:pt modelId="{70F71B61-C738-4FE3-92AD-4ADD5CF6C2D8}" type="sibTrans" cxnId="{83598D77-1E91-407A-8E96-909329CD8A69}">
      <dgm:prSet/>
      <dgm:spPr/>
      <dgm:t>
        <a:bodyPr/>
        <a:lstStyle/>
        <a:p>
          <a:endParaRPr lang="en-US"/>
        </a:p>
      </dgm:t>
    </dgm:pt>
    <dgm:pt modelId="{7AC069B9-5E37-4A97-8930-6478B09B4167}">
      <dgm:prSet phldrT="[Text]" custT="1"/>
      <dgm:spPr/>
      <dgm:t>
        <a:bodyPr/>
        <a:lstStyle/>
        <a:p>
          <a:endParaRPr lang="en-US" sz="1600" b="1" i="0" baseline="0">
            <a:solidFill>
              <a:srgbClr val="FFFF00"/>
            </a:solidFill>
          </a:endParaRPr>
        </a:p>
        <a:p>
          <a:r>
            <a:rPr lang="en-US" sz="1600" b="1" i="0" baseline="0">
              <a:solidFill>
                <a:srgbClr val="FFFF00"/>
              </a:solidFill>
            </a:rPr>
            <a:t>CCEMTP Educational Content  </a:t>
          </a:r>
        </a:p>
        <a:p>
          <a:r>
            <a:rPr lang="en-US" sz="1600" b="1" i="0" baseline="0">
              <a:solidFill>
                <a:srgbClr val="FFFF00"/>
              </a:solidFill>
            </a:rPr>
            <a:t>https://edge.edx.org/courses/course-v1:USM+CCEMTP_SU25+2T2025/about</a:t>
          </a:r>
        </a:p>
        <a:p>
          <a:r>
            <a:rPr lang="en-US" sz="1400" b="1" i="0" baseline="0"/>
            <a:t>Available June 25th</a:t>
          </a:r>
          <a:r>
            <a:rPr lang="en-US" sz="1200"/>
            <a:t> </a:t>
          </a:r>
        </a:p>
        <a:p>
          <a:r>
            <a:rPr lang="en-US" sz="1600" b="1">
              <a:solidFill>
                <a:srgbClr val="FFC000"/>
              </a:solidFill>
            </a:rPr>
            <a:t>SOME ITEMS DUE: July 8th</a:t>
          </a:r>
        </a:p>
        <a:p>
          <a:endParaRPr lang="en-US" sz="1200" b="1"/>
        </a:p>
        <a:p>
          <a:r>
            <a:rPr lang="en-US" sz="1400" b="1"/>
            <a:t>This is where you will complete all online course work.</a:t>
          </a:r>
        </a:p>
        <a:p>
          <a:r>
            <a:rPr lang="en-US" sz="1400" b="1"/>
            <a:t>Course work done here will be on your own and must be completed to be eligible to attend class and sit for the final exam.</a:t>
          </a:r>
        </a:p>
        <a:p>
          <a:r>
            <a:rPr lang="en-US" sz="1400" b="1"/>
            <a:t>Please make sure that you complete each task by the deadlines established.</a:t>
          </a:r>
        </a:p>
      </dgm:t>
    </dgm:pt>
    <dgm:pt modelId="{E18CA099-A41B-400B-AD97-3B1EEBB2609A}" type="parTrans" cxnId="{6860B213-30EF-4DE4-8857-1BD1A19258F8}">
      <dgm:prSet/>
      <dgm:spPr/>
      <dgm:t>
        <a:bodyPr/>
        <a:lstStyle/>
        <a:p>
          <a:endParaRPr lang="en-US"/>
        </a:p>
      </dgm:t>
    </dgm:pt>
    <dgm:pt modelId="{A2B52028-FACD-4358-809D-C30D8CE719A0}" type="sibTrans" cxnId="{6860B213-30EF-4DE4-8857-1BD1A19258F8}">
      <dgm:prSet/>
      <dgm:spPr/>
      <dgm:t>
        <a:bodyPr/>
        <a:lstStyle/>
        <a:p>
          <a:endParaRPr lang="en-US"/>
        </a:p>
      </dgm:t>
    </dgm:pt>
    <dgm:pt modelId="{59E8A4B7-464A-4B18-BFEE-9AC7860F0B76}" type="pres">
      <dgm:prSet presAssocID="{A7D77CC8-98DD-4E45-9D03-03173C1F0265}" presName="diagram" presStyleCnt="0">
        <dgm:presLayoutVars>
          <dgm:dir/>
          <dgm:resizeHandles val="exact"/>
        </dgm:presLayoutVars>
      </dgm:prSet>
      <dgm:spPr/>
    </dgm:pt>
    <dgm:pt modelId="{86DCD62E-5D3B-4B5D-AD8D-B317A2389AA9}" type="pres">
      <dgm:prSet presAssocID="{2220FF06-08B1-474A-A3DF-A1290EA2502A}" presName="node" presStyleLbl="node1" presStyleIdx="0" presStyleCnt="6" custScaleX="73074" custScaleY="100865" custLinFactNeighborX="-4732" custLinFactNeighborY="-25978">
        <dgm:presLayoutVars>
          <dgm:bulletEnabled val="1"/>
        </dgm:presLayoutVars>
      </dgm:prSet>
      <dgm:spPr/>
    </dgm:pt>
    <dgm:pt modelId="{C5215E7C-C877-41E8-A7F3-35E104A9267C}" type="pres">
      <dgm:prSet presAssocID="{1E2FFC69-05B0-4045-849C-B051D16F5DFA}" presName="sibTrans" presStyleCnt="0"/>
      <dgm:spPr/>
    </dgm:pt>
    <dgm:pt modelId="{F75B9319-4438-4E1F-9B90-CF4B817106E2}" type="pres">
      <dgm:prSet presAssocID="{A8E6931F-8C56-4BB7-B4BA-084F39EE1571}" presName="node" presStyleLbl="node1" presStyleIdx="1" presStyleCnt="6" custScaleX="71692" custScaleY="113830" custLinFactNeighborX="-7096" custLinFactNeighborY="-14172">
        <dgm:presLayoutVars>
          <dgm:bulletEnabled val="1"/>
        </dgm:presLayoutVars>
      </dgm:prSet>
      <dgm:spPr/>
    </dgm:pt>
    <dgm:pt modelId="{FA982B3B-B430-42AA-935A-4B81EF362A4E}" type="pres">
      <dgm:prSet presAssocID="{17D6D888-124F-4461-B645-02D26B7AEEC5}" presName="sibTrans" presStyleCnt="0"/>
      <dgm:spPr/>
    </dgm:pt>
    <dgm:pt modelId="{9C5D59CC-1198-402A-A2F9-C186B7EC1B6F}" type="pres">
      <dgm:prSet presAssocID="{7AC069B9-5E37-4A97-8930-6478B09B4167}" presName="node" presStyleLbl="node1" presStyleIdx="2" presStyleCnt="6" custScaleX="101257" custScaleY="184145" custLinFactNeighborX="-13010" custLinFactNeighborY="-6322">
        <dgm:presLayoutVars>
          <dgm:bulletEnabled val="1"/>
        </dgm:presLayoutVars>
      </dgm:prSet>
      <dgm:spPr/>
    </dgm:pt>
    <dgm:pt modelId="{2731731B-6E4C-441E-9A32-746F72056048}" type="pres">
      <dgm:prSet presAssocID="{A2B52028-FACD-4358-809D-C30D8CE719A0}" presName="sibTrans" presStyleCnt="0"/>
      <dgm:spPr/>
    </dgm:pt>
    <dgm:pt modelId="{5118B97F-AA0B-47DF-BFC1-B167DB33B086}" type="pres">
      <dgm:prSet presAssocID="{EB2DD266-CD1C-4BD8-93CC-CBDF2534693C}" presName="node" presStyleLbl="node1" presStyleIdx="3" presStyleCnt="6" custScaleX="65157" custScaleY="168548" custLinFactNeighborX="61414" custLinFactNeighborY="-30420">
        <dgm:presLayoutVars>
          <dgm:bulletEnabled val="1"/>
        </dgm:presLayoutVars>
      </dgm:prSet>
      <dgm:spPr/>
    </dgm:pt>
    <dgm:pt modelId="{07FE73B5-69C9-4889-AE8D-67E13A4198ED}" type="pres">
      <dgm:prSet presAssocID="{A0674FB8-FD6B-4046-9421-5CE13FF88C19}" presName="sibTrans" presStyleCnt="0"/>
      <dgm:spPr/>
    </dgm:pt>
    <dgm:pt modelId="{9E51E34A-1841-4434-8D69-9CAD01DC21B2}" type="pres">
      <dgm:prSet presAssocID="{91228B02-6245-4EC3-98F5-1673C832735D}" presName="node" presStyleLbl="node1" presStyleIdx="4" presStyleCnt="6" custScaleX="63655" custScaleY="167613" custLinFactNeighborX="-90542" custLinFactNeighborY="-19615">
        <dgm:presLayoutVars>
          <dgm:bulletEnabled val="1"/>
        </dgm:presLayoutVars>
      </dgm:prSet>
      <dgm:spPr/>
    </dgm:pt>
    <dgm:pt modelId="{8DC94264-088E-4B95-89E3-F6C0951816B2}" type="pres">
      <dgm:prSet presAssocID="{AE132146-2FA3-4077-86C0-68E84A744B57}" presName="sibTrans" presStyleCnt="0"/>
      <dgm:spPr/>
    </dgm:pt>
    <dgm:pt modelId="{12A5102B-0DCA-4F91-A13B-D0C2009F9FE4}" type="pres">
      <dgm:prSet presAssocID="{4DBBA901-5AB7-4837-B687-6750FE7DB91D}" presName="node" presStyleLbl="node1" presStyleIdx="5" presStyleCnt="6" custScaleX="87669" custScaleY="137173" custLinFactNeighborX="-6689" custLinFactNeighborY="-13306">
        <dgm:presLayoutVars>
          <dgm:bulletEnabled val="1"/>
        </dgm:presLayoutVars>
      </dgm:prSet>
      <dgm:spPr/>
    </dgm:pt>
  </dgm:ptLst>
  <dgm:cxnLst>
    <dgm:cxn modelId="{A6115005-16B2-4936-9903-419D343BD0CB}" type="presOf" srcId="{2220FF06-08B1-474A-A3DF-A1290EA2502A}" destId="{86DCD62E-5D3B-4B5D-AD8D-B317A2389AA9}" srcOrd="0" destOrd="0" presId="urn:microsoft.com/office/officeart/2005/8/layout/default"/>
    <dgm:cxn modelId="{6860B213-30EF-4DE4-8857-1BD1A19258F8}" srcId="{A7D77CC8-98DD-4E45-9D03-03173C1F0265}" destId="{7AC069B9-5E37-4A97-8930-6478B09B4167}" srcOrd="2" destOrd="0" parTransId="{E18CA099-A41B-400B-AD97-3B1EEBB2609A}" sibTransId="{A2B52028-FACD-4358-809D-C30D8CE719A0}"/>
    <dgm:cxn modelId="{5279AC26-6DA3-4E16-AF4E-9BCDF8F83AB7}" srcId="{A7D77CC8-98DD-4E45-9D03-03173C1F0265}" destId="{EB2DD266-CD1C-4BD8-93CC-CBDF2534693C}" srcOrd="3" destOrd="0" parTransId="{3ED75CA2-089D-4832-B098-5FBD43C3AA80}" sibTransId="{A0674FB8-FD6B-4046-9421-5CE13FF88C19}"/>
    <dgm:cxn modelId="{3F0C8F2A-359A-481F-9D7D-BBAB2CA8D484}" srcId="{A7D77CC8-98DD-4E45-9D03-03173C1F0265}" destId="{2220FF06-08B1-474A-A3DF-A1290EA2502A}" srcOrd="0" destOrd="0" parTransId="{FA1B1980-FEE1-40D5-B3F0-4BA5475A2886}" sibTransId="{1E2FFC69-05B0-4045-849C-B051D16F5DFA}"/>
    <dgm:cxn modelId="{A0DBC16E-587E-41F4-9A9C-889864C9DD13}" type="presOf" srcId="{4DBBA901-5AB7-4837-B687-6750FE7DB91D}" destId="{12A5102B-0DCA-4F91-A13B-D0C2009F9FE4}" srcOrd="0" destOrd="0" presId="urn:microsoft.com/office/officeart/2005/8/layout/default"/>
    <dgm:cxn modelId="{E7E00875-9CFD-4825-B6D0-4AD62AFC8461}" type="presOf" srcId="{91228B02-6245-4EC3-98F5-1673C832735D}" destId="{9E51E34A-1841-4434-8D69-9CAD01DC21B2}" srcOrd="0" destOrd="0" presId="urn:microsoft.com/office/officeart/2005/8/layout/default"/>
    <dgm:cxn modelId="{1ACD2255-05C5-4826-A959-4746973D75E9}" type="presOf" srcId="{A8E6931F-8C56-4BB7-B4BA-084F39EE1571}" destId="{F75B9319-4438-4E1F-9B90-CF4B817106E2}" srcOrd="0" destOrd="0" presId="urn:microsoft.com/office/officeart/2005/8/layout/default"/>
    <dgm:cxn modelId="{83598D77-1E91-407A-8E96-909329CD8A69}" srcId="{A7D77CC8-98DD-4E45-9D03-03173C1F0265}" destId="{4DBBA901-5AB7-4837-B687-6750FE7DB91D}" srcOrd="5" destOrd="0" parTransId="{467F286D-FB91-4CED-BBFD-2DB781AC8ADF}" sibTransId="{70F71B61-C738-4FE3-92AD-4ADD5CF6C2D8}"/>
    <dgm:cxn modelId="{64DB14B6-F336-46BA-827B-DD292B1706F6}" srcId="{A7D77CC8-98DD-4E45-9D03-03173C1F0265}" destId="{91228B02-6245-4EC3-98F5-1673C832735D}" srcOrd="4" destOrd="0" parTransId="{330E5972-5549-42AC-93A7-A2F13E45E86D}" sibTransId="{AE132146-2FA3-4077-86C0-68E84A744B57}"/>
    <dgm:cxn modelId="{FEC1DCB9-0CDB-49EA-B5E2-76A28B7E5F63}" srcId="{A7D77CC8-98DD-4E45-9D03-03173C1F0265}" destId="{A8E6931F-8C56-4BB7-B4BA-084F39EE1571}" srcOrd="1" destOrd="0" parTransId="{8B3E9EBD-BC6D-485F-A5E7-8A8A21506761}" sibTransId="{17D6D888-124F-4461-B645-02D26B7AEEC5}"/>
    <dgm:cxn modelId="{F6BB50D2-72B0-4DE0-AD70-5682F144A293}" type="presOf" srcId="{A7D77CC8-98DD-4E45-9D03-03173C1F0265}" destId="{59E8A4B7-464A-4B18-BFEE-9AC7860F0B76}" srcOrd="0" destOrd="0" presId="urn:microsoft.com/office/officeart/2005/8/layout/default"/>
    <dgm:cxn modelId="{8798CFE8-9981-42AB-B36B-C6C1FDA4E18F}" type="presOf" srcId="{7AC069B9-5E37-4A97-8930-6478B09B4167}" destId="{9C5D59CC-1198-402A-A2F9-C186B7EC1B6F}" srcOrd="0" destOrd="0" presId="urn:microsoft.com/office/officeart/2005/8/layout/default"/>
    <dgm:cxn modelId="{A1D0F5F6-67A0-44FE-A8E1-09111DD8F61E}" type="presOf" srcId="{EB2DD266-CD1C-4BD8-93CC-CBDF2534693C}" destId="{5118B97F-AA0B-47DF-BFC1-B167DB33B086}" srcOrd="0" destOrd="0" presId="urn:microsoft.com/office/officeart/2005/8/layout/default"/>
    <dgm:cxn modelId="{78D8183F-69F9-410D-BE08-44C566B76832}" type="presParOf" srcId="{59E8A4B7-464A-4B18-BFEE-9AC7860F0B76}" destId="{86DCD62E-5D3B-4B5D-AD8D-B317A2389AA9}" srcOrd="0" destOrd="0" presId="urn:microsoft.com/office/officeart/2005/8/layout/default"/>
    <dgm:cxn modelId="{2506009A-45CF-4BD1-9DD8-5778AFF40D7E}" type="presParOf" srcId="{59E8A4B7-464A-4B18-BFEE-9AC7860F0B76}" destId="{C5215E7C-C877-41E8-A7F3-35E104A9267C}" srcOrd="1" destOrd="0" presId="urn:microsoft.com/office/officeart/2005/8/layout/default"/>
    <dgm:cxn modelId="{17D2BE2B-D723-49CD-A163-1B066C45F586}" type="presParOf" srcId="{59E8A4B7-464A-4B18-BFEE-9AC7860F0B76}" destId="{F75B9319-4438-4E1F-9B90-CF4B817106E2}" srcOrd="2" destOrd="0" presId="urn:microsoft.com/office/officeart/2005/8/layout/default"/>
    <dgm:cxn modelId="{FB1AAF68-6BC8-468C-9930-F0807ECBF062}" type="presParOf" srcId="{59E8A4B7-464A-4B18-BFEE-9AC7860F0B76}" destId="{FA982B3B-B430-42AA-935A-4B81EF362A4E}" srcOrd="3" destOrd="0" presId="urn:microsoft.com/office/officeart/2005/8/layout/default"/>
    <dgm:cxn modelId="{328E4619-77D3-4A85-B54D-82FD6ABDDC7E}" type="presParOf" srcId="{59E8A4B7-464A-4B18-BFEE-9AC7860F0B76}" destId="{9C5D59CC-1198-402A-A2F9-C186B7EC1B6F}" srcOrd="4" destOrd="0" presId="urn:microsoft.com/office/officeart/2005/8/layout/default"/>
    <dgm:cxn modelId="{DBD52B71-F251-461F-BA44-8AE5CF06D1E6}" type="presParOf" srcId="{59E8A4B7-464A-4B18-BFEE-9AC7860F0B76}" destId="{2731731B-6E4C-441E-9A32-746F72056048}" srcOrd="5" destOrd="0" presId="urn:microsoft.com/office/officeart/2005/8/layout/default"/>
    <dgm:cxn modelId="{E3C19D13-1A38-467A-A06D-579144C635D3}" type="presParOf" srcId="{59E8A4B7-464A-4B18-BFEE-9AC7860F0B76}" destId="{5118B97F-AA0B-47DF-BFC1-B167DB33B086}" srcOrd="6" destOrd="0" presId="urn:microsoft.com/office/officeart/2005/8/layout/default"/>
    <dgm:cxn modelId="{988754A5-4EB5-4EAE-8292-1B31EC4B8FBC}" type="presParOf" srcId="{59E8A4B7-464A-4B18-BFEE-9AC7860F0B76}" destId="{07FE73B5-69C9-4889-AE8D-67E13A4198ED}" srcOrd="7" destOrd="0" presId="urn:microsoft.com/office/officeart/2005/8/layout/default"/>
    <dgm:cxn modelId="{A881CD11-384B-4139-AFA5-F4CC56BEF125}" type="presParOf" srcId="{59E8A4B7-464A-4B18-BFEE-9AC7860F0B76}" destId="{9E51E34A-1841-4434-8D69-9CAD01DC21B2}" srcOrd="8" destOrd="0" presId="urn:microsoft.com/office/officeart/2005/8/layout/default"/>
    <dgm:cxn modelId="{3BD1DA56-2F0C-40E3-AE91-88DFB6D32063}" type="presParOf" srcId="{59E8A4B7-464A-4B18-BFEE-9AC7860F0B76}" destId="{8DC94264-088E-4B95-89E3-F6C0951816B2}" srcOrd="9" destOrd="0" presId="urn:microsoft.com/office/officeart/2005/8/layout/default"/>
    <dgm:cxn modelId="{AB1D35ED-F1C6-4C99-B120-CA918C13BAF4}" type="presParOf" srcId="{59E8A4B7-464A-4B18-BFEE-9AC7860F0B76}" destId="{12A5102B-0DCA-4F91-A13B-D0C2009F9FE4}" srcOrd="10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6DCD62E-5D3B-4B5D-AD8D-B317A2389AA9}">
      <dsp:nvSpPr>
        <dsp:cNvPr id="0" name=""/>
        <dsp:cNvSpPr/>
      </dsp:nvSpPr>
      <dsp:spPr>
        <a:xfrm>
          <a:off x="288377" y="325819"/>
          <a:ext cx="2528686" cy="209422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000" b="1" i="0" kern="1200" baseline="0">
              <a:solidFill>
                <a:srgbClr val="FFFF00"/>
              </a:solidFill>
            </a:rPr>
            <a:t>CCEMTP Welcome Website</a:t>
          </a:r>
          <a:r>
            <a:rPr lang="en-US" sz="1600" b="1" i="0" kern="1200" baseline="0"/>
            <a:t> 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i="0" kern="1200" baseline="0"/>
            <a:t>https://edhspace.umbc.edu/welcome-ccemtp-students/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i="0" kern="1200" baseline="0">
              <a:solidFill>
                <a:schemeClr val="accent2"/>
              </a:solidFill>
            </a:rPr>
            <a:t>Available Now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i="0" kern="1200" baseline="0">
              <a:solidFill>
                <a:srgbClr val="FFFF00"/>
              </a:solidFill>
            </a:rPr>
            <a:t>Visit this site frequently for administrative updates and more!</a:t>
          </a:r>
        </a:p>
      </dsp:txBody>
      <dsp:txXfrm>
        <a:off x="288377" y="325819"/>
        <a:ext cx="2528686" cy="2094227"/>
      </dsp:txXfrm>
    </dsp:sp>
    <dsp:sp modelId="{F75B9319-4438-4E1F-9B90-CF4B817106E2}">
      <dsp:nvSpPr>
        <dsp:cNvPr id="0" name=""/>
        <dsp:cNvSpPr/>
      </dsp:nvSpPr>
      <dsp:spPr>
        <a:xfrm>
          <a:off x="3081303" y="436349"/>
          <a:ext cx="2480863" cy="23634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0" tIns="76200" rIns="76200" bIns="762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000" b="1" i="0" kern="1200">
              <a:solidFill>
                <a:srgbClr val="FFFF00"/>
              </a:solidFill>
            </a:rPr>
            <a:t>BOX</a:t>
          </a:r>
          <a:r>
            <a:rPr lang="en-US" sz="1600" b="1" i="0" kern="1200">
              <a:solidFill>
                <a:srgbClr val="FFFF00"/>
              </a:solidFill>
            </a:rPr>
            <a:t>  </a:t>
          </a:r>
          <a:r>
            <a:rPr lang="en-US" sz="1600" b="1" i="0" kern="1200"/>
            <a:t>                                                                      </a:t>
          </a:r>
          <a:r>
            <a:rPr lang="en-US" sz="1600" b="1" i="0" kern="1200" baseline="0"/>
            <a:t>box.umbc.edu</a:t>
          </a:r>
          <a:r>
            <a:rPr lang="en-US" sz="1600" b="1" i="0" kern="1200"/>
            <a:t>             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i="0" kern="1200"/>
            <a:t>Available on June 25th</a:t>
          </a: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rgbClr val="FFC000"/>
              </a:solidFill>
            </a:rPr>
            <a:t>ITEMS DUE: July 12th</a:t>
          </a:r>
          <a:endParaRPr lang="en-US" sz="1600" b="1" i="0" kern="1200">
            <a:solidFill>
              <a:srgbClr val="FFC000"/>
            </a:solidFill>
          </a:endParaRPr>
        </a:p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i="0" kern="1200"/>
            <a:t>This is UMBC's cloud service. This is the site for your online reading/review materials. You WILL receive a binder during class of the outlines; you </a:t>
          </a:r>
          <a:r>
            <a:rPr lang="en-US" sz="1400" b="1" i="0" u="sng" kern="1200">
              <a:solidFill>
                <a:srgbClr val="FF0000"/>
              </a:solidFill>
            </a:rPr>
            <a:t>cannot</a:t>
          </a:r>
          <a:r>
            <a:rPr lang="en-US" sz="1400" b="1" i="0" kern="1200"/>
            <a:t> print from Box</a:t>
          </a:r>
        </a:p>
      </dsp:txBody>
      <dsp:txXfrm>
        <a:off x="3081303" y="436349"/>
        <a:ext cx="2480863" cy="2363415"/>
      </dsp:txXfrm>
    </dsp:sp>
    <dsp:sp modelId="{9C5D59CC-1198-402A-A2F9-C186B7EC1B6F}">
      <dsp:nvSpPr>
        <dsp:cNvPr id="0" name=""/>
        <dsp:cNvSpPr/>
      </dsp:nvSpPr>
      <dsp:spPr>
        <a:xfrm>
          <a:off x="5703560" y="0"/>
          <a:ext cx="3503944" cy="382334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600" b="1" i="0" kern="1200" baseline="0">
            <a:solidFill>
              <a:srgbClr val="FFFF00"/>
            </a:solidFill>
          </a:endParaRP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i="0" kern="1200" baseline="0">
              <a:solidFill>
                <a:srgbClr val="FFFF00"/>
              </a:solidFill>
            </a:rPr>
            <a:t>CCEMTP Educational Content  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i="0" kern="1200" baseline="0">
              <a:solidFill>
                <a:srgbClr val="FFFF00"/>
              </a:solidFill>
            </a:rPr>
            <a:t>https://edge.edx.org/courses/course-v1:USM+CCEMTP_SU25+2T2025/about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i="0" kern="1200" baseline="0"/>
            <a:t>Available June 25th</a:t>
          </a:r>
          <a:r>
            <a:rPr lang="en-US" sz="1200" kern="1200"/>
            <a:t> 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rgbClr val="FFC000"/>
              </a:solidFill>
            </a:rPr>
            <a:t>SOME ITEMS DUE: July 8th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b="1" kern="1200"/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/>
            <a:t>This is where you will complete all online course work.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/>
            <a:t>Course work done here will be on your own and must be completed to be eligible to attend class and sit for the final exam.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/>
            <a:t>Please make sure that you complete each task by the deadlines established.</a:t>
          </a:r>
        </a:p>
      </dsp:txBody>
      <dsp:txXfrm>
        <a:off x="5703560" y="0"/>
        <a:ext cx="3503944" cy="3823343"/>
      </dsp:txXfrm>
    </dsp:sp>
    <dsp:sp modelId="{5118B97F-AA0B-47DF-BFC1-B167DB33B086}">
      <dsp:nvSpPr>
        <dsp:cNvPr id="0" name=""/>
        <dsp:cNvSpPr/>
      </dsp:nvSpPr>
      <dsp:spPr>
        <a:xfrm>
          <a:off x="3088466" y="3538421"/>
          <a:ext cx="2254723" cy="349950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400" b="1" kern="1200"/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/>
            <a:t>Pharmacology Presentation                                 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/>
            <a:t>C-Student Materials,        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/>
            <a:t>Module E-Special Considerations, "#1 -Pharmacology to be Reviewed on Your Own"           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rgbClr val="FFC000"/>
              </a:solidFill>
            </a:rPr>
            <a:t>Review PRIOR to 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rgbClr val="FFC000"/>
              </a:solidFill>
            </a:rPr>
            <a:t>Sunday, July 12, 2026 </a:t>
          </a:r>
          <a:r>
            <a:rPr lang="en-US" sz="1400" b="1" kern="1200">
              <a:solidFill>
                <a:srgbClr val="FFC000"/>
              </a:solidFill>
            </a:rPr>
            <a:t>    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/>
            <a:t> FYI: CCEMTP Self Assessment Test 1 &amp; 2  For Course Preparation ONLY; no need to submit to UMBC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400" b="1" kern="1200"/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/>
            <a:t>Module Review Quizzes; handouts; charts; graphs, etc.</a:t>
          </a:r>
        </a:p>
      </dsp:txBody>
      <dsp:txXfrm>
        <a:off x="3088466" y="3538421"/>
        <a:ext cx="2254723" cy="3499507"/>
      </dsp:txXfrm>
    </dsp:sp>
    <dsp:sp modelId="{9E51E34A-1841-4434-8D69-9CAD01DC21B2}">
      <dsp:nvSpPr>
        <dsp:cNvPr id="0" name=""/>
        <dsp:cNvSpPr/>
      </dsp:nvSpPr>
      <dsp:spPr>
        <a:xfrm>
          <a:off x="430878" y="3772469"/>
          <a:ext cx="2202747" cy="348009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1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/>
            <a:t>Cadaver Lab Info &amp; Directions                   </a:t>
          </a:r>
        </a:p>
        <a:p>
          <a:pPr marL="0" lvl="0" indent="0" algn="ctr" defTabSz="711200">
            <a:lnSpc>
              <a:spcPct val="1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/>
            <a:t>Campus Services /Maps &amp; Info                                   CCEMTP Reading List             </a:t>
          </a:r>
        </a:p>
        <a:p>
          <a:pPr marL="0" lvl="0" indent="0" algn="ctr" defTabSz="711200">
            <a:lnSpc>
              <a:spcPct val="1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/>
            <a:t>Local Information                                Sample CCEMTP Schedule  </a:t>
          </a:r>
        </a:p>
        <a:p>
          <a:pPr marL="0" lvl="0" indent="0" algn="ctr" defTabSz="711200">
            <a:lnSpc>
              <a:spcPct val="1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/>
            <a:t>General Course Info (attendance policy &amp; time to report to class)</a:t>
          </a:r>
        </a:p>
        <a:p>
          <a:pPr marL="0" lvl="0" indent="0" algn="ctr" defTabSz="711200">
            <a:lnSpc>
              <a:spcPct val="1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/>
            <a:t>Faculty Bios</a:t>
          </a:r>
        </a:p>
        <a:p>
          <a:pPr marL="0" lvl="0" indent="0" algn="ctr" defTabSz="711200">
            <a:lnSpc>
              <a:spcPct val="15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                 </a:t>
          </a:r>
        </a:p>
      </dsp:txBody>
      <dsp:txXfrm>
        <a:off x="430878" y="3772469"/>
        <a:ext cx="2202747" cy="3480094"/>
      </dsp:txXfrm>
    </dsp:sp>
    <dsp:sp modelId="{12A5102B-0DCA-4F91-A13B-D0C2009F9FE4}">
      <dsp:nvSpPr>
        <dsp:cNvPr id="0" name=""/>
        <dsp:cNvSpPr/>
      </dsp:nvSpPr>
      <dsp:spPr>
        <a:xfrm>
          <a:off x="5881358" y="4219468"/>
          <a:ext cx="3033738" cy="284807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b="1" kern="1200">
              <a:solidFill>
                <a:srgbClr val="FFFF00"/>
              </a:solidFill>
            </a:rPr>
            <a:t>Precourse Requirements: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/>
            <a:t>CCEMTP Course Overview Presentation</a:t>
          </a:r>
          <a:r>
            <a:rPr lang="en-US" sz="1600" kern="1200"/>
            <a:t> 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bg1"/>
              </a:solidFill>
            </a:rPr>
            <a:t>Student Copyright Info</a:t>
          </a:r>
          <a:r>
            <a:rPr lang="en-US" sz="1600" kern="1200"/>
            <a:t>                     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rgbClr val="FFFF00"/>
              </a:solidFill>
            </a:rPr>
            <a:t>    </a:t>
          </a:r>
          <a:r>
            <a:rPr lang="en-US" sz="1600" b="1" kern="1200">
              <a:solidFill>
                <a:schemeClr val="bg1"/>
              </a:solidFill>
            </a:rPr>
            <a:t>CCEMTP Student Handbook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chemeClr val="bg1"/>
              </a:solidFill>
            </a:rPr>
            <a:t>CCEMTP Pre-Course Assessment 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600" b="1" kern="1200">
            <a:solidFill>
              <a:schemeClr val="bg1"/>
            </a:solidFill>
          </a:endParaRP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rgbClr val="FFC000"/>
              </a:solidFill>
            </a:rPr>
            <a:t>Review/complete by Wednesday, </a:t>
          </a:r>
        </a:p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b="1" kern="1200">
              <a:solidFill>
                <a:srgbClr val="FFC000"/>
              </a:solidFill>
            </a:rPr>
            <a:t>July 8, 2026 deadline</a:t>
          </a:r>
        </a:p>
      </dsp:txBody>
      <dsp:txXfrm>
        <a:off x="5881358" y="4219468"/>
        <a:ext cx="3033738" cy="284807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DoIT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Hubbard</dc:creator>
  <cp:keywords/>
  <dc:description/>
  <cp:lastModifiedBy>Crista Lenk</cp:lastModifiedBy>
  <cp:revision>3</cp:revision>
  <cp:lastPrinted>2022-04-18T14:24:00Z</cp:lastPrinted>
  <dcterms:created xsi:type="dcterms:W3CDTF">2026-05-11T16:42:00Z</dcterms:created>
  <dcterms:modified xsi:type="dcterms:W3CDTF">2026-05-13T15:38:00Z</dcterms:modified>
</cp:coreProperties>
</file>